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142" w:rsidRDefault="009F44DE" w:rsidP="009176AA">
      <w:pPr>
        <w:pStyle w:val="32"/>
        <w:shd w:val="clear" w:color="auto" w:fill="auto"/>
        <w:spacing w:after="0" w:line="240" w:lineRule="auto"/>
        <w:ind w:right="123"/>
        <w:jc w:val="both"/>
        <w:rPr>
          <w:noProof/>
          <w:sz w:val="26"/>
          <w:szCs w:val="26"/>
          <w:lang w:bidi="ar-SA"/>
        </w:rPr>
      </w:pPr>
      <w:bookmarkStart w:id="0" w:name="_Toc354667357"/>
      <w:bookmarkStart w:id="1" w:name="_Toc354667567"/>
      <w:bookmarkStart w:id="2" w:name="_GoBack"/>
      <w:r>
        <w:rPr>
          <w:noProof/>
          <w:sz w:val="26"/>
          <w:szCs w:val="26"/>
          <w:lang w:bidi="ar-SA"/>
        </w:rPr>
        <w:drawing>
          <wp:inline distT="0" distB="0" distL="0" distR="0">
            <wp:extent cx="6302375" cy="9096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инистерство образования и науки Республики Татарстан_page-0005.jpg"/>
                    <pic:cNvPicPr/>
                  </pic:nvPicPr>
                  <pic:blipFill rotWithShape="1">
                    <a:blip r:embed="rId7">
                      <a:extLst>
                        <a:ext uri="{28A0092B-C50C-407E-A947-70E740481C1C}">
                          <a14:useLocalDpi xmlns:a14="http://schemas.microsoft.com/office/drawing/2010/main" val="0"/>
                        </a:ext>
                      </a:extLst>
                    </a:blip>
                    <a:srcRect l="10786" b="5612"/>
                    <a:stretch/>
                  </pic:blipFill>
                  <pic:spPr bwMode="auto">
                    <a:xfrm>
                      <a:off x="0" y="0"/>
                      <a:ext cx="6306307" cy="9102050"/>
                    </a:xfrm>
                    <a:prstGeom prst="rect">
                      <a:avLst/>
                    </a:prstGeom>
                    <a:ln>
                      <a:noFill/>
                    </a:ln>
                    <a:extLst>
                      <a:ext uri="{53640926-AAD7-44D8-BBD7-CCE9431645EC}">
                        <a14:shadowObscured xmlns:a14="http://schemas.microsoft.com/office/drawing/2010/main"/>
                      </a:ext>
                    </a:extLst>
                  </pic:spPr>
                </pic:pic>
              </a:graphicData>
            </a:graphic>
          </wp:inline>
        </w:drawing>
      </w:r>
      <w:bookmarkEnd w:id="2"/>
    </w:p>
    <w:p w:rsidR="00826DEC" w:rsidRPr="006C1414" w:rsidRDefault="00826DEC" w:rsidP="009176AA">
      <w:pPr>
        <w:pStyle w:val="32"/>
        <w:shd w:val="clear" w:color="auto" w:fill="auto"/>
        <w:spacing w:after="0" w:line="240" w:lineRule="auto"/>
        <w:ind w:right="123"/>
        <w:jc w:val="both"/>
        <w:rPr>
          <w:sz w:val="26"/>
          <w:szCs w:val="26"/>
        </w:rPr>
      </w:pPr>
      <w:r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w:t>
      </w:r>
      <w:r w:rsidR="00150142">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sidR="00150142">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sidR="002C5E61">
        <w:rPr>
          <w:rFonts w:ascii="Times New Roman" w:hAnsi="Times New Roman" w:cs="Times New Roman"/>
          <w:sz w:val="26"/>
          <w:szCs w:val="26"/>
        </w:rPr>
        <w:t>2</w:t>
      </w:r>
      <w:r w:rsidR="00150142">
        <w:rPr>
          <w:rFonts w:ascii="Times New Roman" w:hAnsi="Times New Roman" w:cs="Times New Roman"/>
          <w:sz w:val="26"/>
          <w:szCs w:val="26"/>
        </w:rPr>
        <w:t>3</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150142">
        <w:rPr>
          <w:rFonts w:ascii="Times New Roman" w:hAnsi="Times New Roman" w:cs="Times New Roman"/>
          <w:sz w:val="26"/>
          <w:szCs w:val="26"/>
        </w:rPr>
        <w:t>7</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2C5E61">
        <w:rPr>
          <w:rFonts w:ascii="Times New Roman" w:hAnsi="Times New Roman" w:cs="Times New Roman"/>
          <w:sz w:val="26"/>
          <w:szCs w:val="26"/>
        </w:rPr>
        <w:t>, 202</w:t>
      </w:r>
      <w:r w:rsidR="00150142">
        <w:rPr>
          <w:rFonts w:ascii="Times New Roman" w:hAnsi="Times New Roman" w:cs="Times New Roman"/>
          <w:sz w:val="26"/>
          <w:szCs w:val="26"/>
        </w:rPr>
        <w:t>3</w:t>
      </w:r>
      <w:r w:rsidRPr="006C1414">
        <w:rPr>
          <w:rFonts w:ascii="Times New Roman" w:hAnsi="Times New Roman" w:cs="Times New Roman"/>
          <w:sz w:val="26"/>
          <w:szCs w:val="26"/>
        </w:rPr>
        <w:t xml:space="preserve"> г.</w:t>
      </w:r>
    </w:p>
    <w:p w:rsidR="00814264" w:rsidRDefault="00814264" w:rsidP="006C1414">
      <w:pPr>
        <w:ind w:firstLine="426"/>
        <w:jc w:val="both"/>
        <w:rPr>
          <w:rFonts w:ascii="Times New Roman" w:hAnsi="Times New Roman" w:cs="Times New Roman"/>
          <w:sz w:val="26"/>
          <w:szCs w:val="26"/>
        </w:rPr>
      </w:pPr>
    </w:p>
    <w:p w:rsidR="00814264" w:rsidRPr="006C1414" w:rsidRDefault="00814264"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w:t>
      </w:r>
      <w:r w:rsidR="00150142">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sidR="00150142">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266A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266A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266A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266A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266A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266A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266A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266A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266A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150142">
        <w:rPr>
          <w:rFonts w:ascii="Times New Roman" w:hAnsi="Times New Roman" w:cs="Times New Roman"/>
          <w:sz w:val="26"/>
          <w:szCs w:val="26"/>
        </w:rPr>
        <w:t xml:space="preserve">7 </w:t>
      </w:r>
      <w:r w:rsidR="00416587">
        <w:rPr>
          <w:rFonts w:ascii="Times New Roman" w:hAnsi="Times New Roman" w:cs="Times New Roman"/>
          <w:sz w:val="26"/>
          <w:szCs w:val="26"/>
        </w:rPr>
        <w:t>Технология машиностроения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16587" w:rsidRPr="00860460"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Способы обеспечения заданной точности изготовления деталей;</w:t>
      </w:r>
    </w:p>
    <w:p w:rsidR="004E4EB3" w:rsidRPr="003675EE" w:rsidRDefault="00416587" w:rsidP="00416587">
      <w:pPr>
        <w:ind w:firstLine="568"/>
        <w:jc w:val="both"/>
        <w:rPr>
          <w:rFonts w:ascii="Times New Roman" w:hAnsi="Times New Roman" w:cs="Times New Roman"/>
          <w:i/>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технологические процессы производства типовых деталей и узлов машин.</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Применять методику отработки деталей на технологичность;</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602DE">
        <w:rPr>
          <w:rFonts w:ascii="Times New Roman" w:hAnsi="Times New Roman" w:cs="Times New Roman"/>
          <w:sz w:val="26"/>
          <w:szCs w:val="26"/>
        </w:rPr>
        <w:t xml:space="preserve">Применять методику проектирования операций; </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Проектировать участки механических цехов; </w:t>
      </w:r>
    </w:p>
    <w:p w:rsidR="004E4EB3" w:rsidRPr="003675EE" w:rsidRDefault="00416587" w:rsidP="00416587">
      <w:pPr>
        <w:tabs>
          <w:tab w:val="left" w:pos="0"/>
        </w:tabs>
        <w:ind w:left="-142" w:firstLine="568"/>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Использовать методику нормирования трудовых процессов;</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r w:rsidRPr="0091012D">
        <w:rPr>
          <w:rFonts w:ascii="Times New Roman" w:eastAsia="Times New Roman" w:hAnsi="Times New Roman" w:cs="Times New Roman"/>
          <w:color w:val="212529"/>
          <w:sz w:val="26"/>
          <w:szCs w:val="26"/>
        </w:rPr>
        <w:t>ОК 01. Выбирать способы решения задач профессиональной деятельности применительно к различным контекстам;</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bookmarkStart w:id="3" w:name="100102"/>
      <w:bookmarkEnd w:id="3"/>
      <w:r w:rsidRPr="0091012D">
        <w:rPr>
          <w:rFonts w:ascii="Times New Roman" w:eastAsia="Times New Roman" w:hAnsi="Times New Roman" w:cs="Times New Roman"/>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bookmarkStart w:id="4" w:name="100103"/>
      <w:bookmarkEnd w:id="4"/>
      <w:r w:rsidRPr="0091012D">
        <w:rPr>
          <w:rFonts w:ascii="Times New Roman" w:eastAsia="Times New Roman" w:hAnsi="Times New Roman" w:cs="Times New Roman"/>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bookmarkStart w:id="5" w:name="100104"/>
      <w:bookmarkEnd w:id="5"/>
      <w:r w:rsidRPr="0091012D">
        <w:rPr>
          <w:rFonts w:ascii="Times New Roman" w:eastAsia="Times New Roman" w:hAnsi="Times New Roman" w:cs="Times New Roman"/>
          <w:color w:val="212529"/>
          <w:sz w:val="26"/>
          <w:szCs w:val="26"/>
        </w:rPr>
        <w:t>ОК 04. Эффективно взаимодействовать и работать в коллективе и команде;</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bookmarkStart w:id="6" w:name="100105"/>
      <w:bookmarkEnd w:id="6"/>
      <w:r w:rsidRPr="0091012D">
        <w:rPr>
          <w:rFonts w:ascii="Times New Roman" w:eastAsia="Times New Roman" w:hAnsi="Times New Roman" w:cs="Times New Roman"/>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bookmarkStart w:id="7" w:name="100106"/>
      <w:bookmarkEnd w:id="7"/>
      <w:r w:rsidRPr="0091012D">
        <w:rPr>
          <w:rFonts w:ascii="Times New Roman" w:eastAsia="Times New Roman" w:hAnsi="Times New Roman" w:cs="Times New Roman"/>
          <w:color w:val="212529"/>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bookmarkStart w:id="8" w:name="100107"/>
      <w:bookmarkEnd w:id="8"/>
      <w:r w:rsidRPr="0091012D">
        <w:rPr>
          <w:rFonts w:ascii="Times New Roman" w:eastAsia="Times New Roman" w:hAnsi="Times New Roman" w:cs="Times New Roman"/>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bookmarkStart w:id="9" w:name="100108"/>
      <w:bookmarkEnd w:id="9"/>
      <w:r w:rsidRPr="0091012D">
        <w:rPr>
          <w:rFonts w:ascii="Times New Roman" w:eastAsia="Times New Roman" w:hAnsi="Times New Roman" w:cs="Times New Roman"/>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50142" w:rsidRPr="0091012D" w:rsidRDefault="00150142" w:rsidP="00150142">
      <w:pPr>
        <w:shd w:val="clear" w:color="auto" w:fill="FFFFFF"/>
        <w:ind w:firstLine="567"/>
        <w:jc w:val="both"/>
        <w:rPr>
          <w:rFonts w:ascii="Times New Roman" w:eastAsia="Times New Roman" w:hAnsi="Times New Roman" w:cs="Times New Roman"/>
          <w:color w:val="212529"/>
          <w:sz w:val="26"/>
          <w:szCs w:val="26"/>
        </w:rPr>
      </w:pPr>
      <w:bookmarkStart w:id="10" w:name="100109"/>
      <w:bookmarkEnd w:id="10"/>
      <w:r w:rsidRPr="0091012D">
        <w:rPr>
          <w:rFonts w:ascii="Times New Roman" w:eastAsia="Times New Roman" w:hAnsi="Times New Roman" w:cs="Times New Roman"/>
          <w:color w:val="212529"/>
          <w:sz w:val="26"/>
          <w:szCs w:val="26"/>
        </w:rPr>
        <w:t>ОК 09. Пользоваться профессиональной документацией на государственном и иностранном языках.</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1.2. Выбирать метод получения заготовок с учетом условий производства.</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lastRenderedPageBreak/>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1.4. Выбирать схемы базирования заготовок, оборудование, инструмент и оснастку для изготовления деталей машин.</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1.5. 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p w:rsidR="00150142" w:rsidRPr="005934C1" w:rsidRDefault="00150142" w:rsidP="00150142">
      <w:pPr>
        <w:ind w:firstLine="567"/>
        <w:jc w:val="both"/>
        <w:rPr>
          <w:rFonts w:ascii="Times New Roman" w:eastAsia="Times New Roman" w:hAnsi="Times New Roman" w:cs="Times New Roman"/>
          <w:sz w:val="26"/>
          <w:szCs w:val="26"/>
        </w:rPr>
      </w:pPr>
      <w:r w:rsidRPr="005934C1">
        <w:rPr>
          <w:rFonts w:ascii="Times New Roman" w:eastAsia="Times New Roman" w:hAnsi="Times New Roman" w:cs="Times New Roman"/>
          <w:sz w:val="26"/>
          <w:szCs w:val="26"/>
        </w:rPr>
        <w:t>ПК 1.6. Разрабатывать технологическую документацию по изготовлению деталей машин, в том числе с применением систем автоматизированного проектирования.</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3.2. Выбирать оборудование, инструмент и оснастку для осуществления сборки изделий.</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3.4. Реализовывать технологический процесс сборки изделий машиностроительного производства.</w:t>
      </w:r>
    </w:p>
    <w:p w:rsidR="00150142" w:rsidRPr="005934C1" w:rsidRDefault="00150142" w:rsidP="00150142">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rsidR="00150142" w:rsidRPr="005934C1" w:rsidRDefault="00150142" w:rsidP="00150142">
      <w:pPr>
        <w:ind w:firstLine="567"/>
        <w:jc w:val="both"/>
        <w:rPr>
          <w:rFonts w:ascii="Times New Roman" w:eastAsia="Times New Roman" w:hAnsi="Times New Roman" w:cs="Times New Roman"/>
          <w:sz w:val="26"/>
          <w:szCs w:val="26"/>
        </w:rPr>
      </w:pPr>
      <w:r w:rsidRPr="005934C1">
        <w:rPr>
          <w:rFonts w:ascii="Times New Roman" w:eastAsia="Times New Roman" w:hAnsi="Times New Roman" w:cs="Times New Roman"/>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p>
    <w:p w:rsidR="004E4EB3" w:rsidRDefault="004E4EB3" w:rsidP="00416587">
      <w:pPr>
        <w:autoSpaceDE w:val="0"/>
        <w:autoSpaceDN w:val="0"/>
        <w:adjustRightInd w:val="0"/>
        <w:ind w:firstLine="426"/>
        <w:jc w:val="both"/>
        <w:rPr>
          <w:rFonts w:ascii="Times New Roman" w:hAnsi="Times New Roman" w:cs="Times New Roman"/>
          <w:sz w:val="26"/>
          <w:szCs w:val="26"/>
        </w:rPr>
      </w:pP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ОП.08 Технология машиностроения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B77F50" w:rsidRPr="00416587" w:rsidRDefault="00B77F50" w:rsidP="00416587">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150142" w:rsidRPr="006C1414" w:rsidTr="00416587">
        <w:trPr>
          <w:trHeight w:val="616"/>
        </w:trPr>
        <w:tc>
          <w:tcPr>
            <w:tcW w:w="2552" w:type="dxa"/>
            <w:vMerge w:val="restart"/>
          </w:tcPr>
          <w:p w:rsidR="00150142" w:rsidRPr="00B83A9C" w:rsidRDefault="00150142" w:rsidP="00416587">
            <w:pPr>
              <w:keepNext/>
              <w:outlineLvl w:val="0"/>
              <w:rPr>
                <w:rFonts w:ascii="Times New Roman" w:hAnsi="Times New Roman" w:cs="Times New Roman"/>
                <w:sz w:val="26"/>
                <w:szCs w:val="26"/>
              </w:rPr>
            </w:pPr>
            <w:r w:rsidRPr="00860460">
              <w:rPr>
                <w:rFonts w:ascii="Times New Roman" w:hAnsi="Times New Roman" w:cs="Times New Roman"/>
                <w:b/>
                <w:bCs/>
                <w:sz w:val="26"/>
                <w:szCs w:val="26"/>
              </w:rPr>
              <w:lastRenderedPageBreak/>
              <w:t>Тема 1.5 Принципы проектирования технологических процессов</w:t>
            </w:r>
          </w:p>
        </w:tc>
        <w:tc>
          <w:tcPr>
            <w:tcW w:w="3544" w:type="dxa"/>
          </w:tcPr>
          <w:p w:rsidR="00150142" w:rsidRPr="001C28AE" w:rsidRDefault="00150142"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Вычерчивание эскизов с указанием измерительных и установочных баз</w:t>
            </w:r>
          </w:p>
        </w:tc>
        <w:tc>
          <w:tcPr>
            <w:tcW w:w="1134" w:type="dxa"/>
            <w:vMerge w:val="restart"/>
          </w:tcPr>
          <w:p w:rsidR="00150142" w:rsidRPr="00B83A9C" w:rsidRDefault="00150142"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150142" w:rsidRPr="006C1414" w:rsidTr="00416587">
        <w:trPr>
          <w:trHeight w:val="476"/>
        </w:trPr>
        <w:tc>
          <w:tcPr>
            <w:tcW w:w="2552" w:type="dxa"/>
            <w:vMerge/>
          </w:tcPr>
          <w:p w:rsidR="00150142" w:rsidRPr="009F171A" w:rsidRDefault="00150142" w:rsidP="00416587">
            <w:pPr>
              <w:keepNext/>
              <w:outlineLvl w:val="0"/>
              <w:rPr>
                <w:rFonts w:ascii="Times New Roman" w:hAnsi="Times New Roman" w:cs="Times New Roman"/>
                <w:sz w:val="26"/>
                <w:szCs w:val="26"/>
              </w:rPr>
            </w:pPr>
          </w:p>
        </w:tc>
        <w:tc>
          <w:tcPr>
            <w:tcW w:w="3544" w:type="dxa"/>
          </w:tcPr>
          <w:p w:rsidR="00150142" w:rsidRPr="001C28AE" w:rsidRDefault="00150142"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Выполнить расчет технологичности конструкции детали</w:t>
            </w:r>
          </w:p>
        </w:tc>
        <w:tc>
          <w:tcPr>
            <w:tcW w:w="1134" w:type="dxa"/>
            <w:vMerge/>
          </w:tcPr>
          <w:p w:rsidR="00150142"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50142" w:rsidRPr="006C1414" w:rsidTr="00416587">
        <w:trPr>
          <w:trHeight w:val="514"/>
        </w:trPr>
        <w:tc>
          <w:tcPr>
            <w:tcW w:w="2552" w:type="dxa"/>
            <w:vMerge/>
          </w:tcPr>
          <w:p w:rsidR="00150142" w:rsidRPr="009F171A" w:rsidRDefault="00150142" w:rsidP="00416587">
            <w:pPr>
              <w:keepNext/>
              <w:outlineLvl w:val="0"/>
              <w:rPr>
                <w:rFonts w:ascii="Times New Roman" w:hAnsi="Times New Roman" w:cs="Times New Roman"/>
                <w:sz w:val="26"/>
                <w:szCs w:val="26"/>
              </w:rPr>
            </w:pPr>
          </w:p>
        </w:tc>
        <w:tc>
          <w:tcPr>
            <w:tcW w:w="3544" w:type="dxa"/>
          </w:tcPr>
          <w:p w:rsidR="00150142" w:rsidRPr="001C28AE" w:rsidRDefault="00150142"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Разработать маршрутную карту заданной детали</w:t>
            </w:r>
          </w:p>
        </w:tc>
        <w:tc>
          <w:tcPr>
            <w:tcW w:w="1134" w:type="dxa"/>
            <w:vMerge/>
          </w:tcPr>
          <w:p w:rsidR="00150142"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50142" w:rsidRPr="006C1414" w:rsidTr="00416587">
        <w:trPr>
          <w:trHeight w:val="726"/>
        </w:trPr>
        <w:tc>
          <w:tcPr>
            <w:tcW w:w="2552" w:type="dxa"/>
            <w:vMerge/>
          </w:tcPr>
          <w:p w:rsidR="00150142" w:rsidRPr="009F171A" w:rsidRDefault="00150142" w:rsidP="00416587">
            <w:pPr>
              <w:keepNext/>
              <w:outlineLvl w:val="0"/>
              <w:rPr>
                <w:rFonts w:ascii="Times New Roman" w:hAnsi="Times New Roman" w:cs="Times New Roman"/>
                <w:sz w:val="26"/>
                <w:szCs w:val="26"/>
              </w:rPr>
            </w:pPr>
          </w:p>
        </w:tc>
        <w:tc>
          <w:tcPr>
            <w:tcW w:w="3544" w:type="dxa"/>
          </w:tcPr>
          <w:p w:rsidR="00150142" w:rsidRPr="001C28AE" w:rsidRDefault="00150142"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Разбор программы токарной обработки детали</w:t>
            </w:r>
          </w:p>
        </w:tc>
        <w:tc>
          <w:tcPr>
            <w:tcW w:w="1134" w:type="dxa"/>
            <w:vMerge/>
          </w:tcPr>
          <w:p w:rsidR="00150142"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r>
              <w:rPr>
                <w:rFonts w:ascii="Times New Roman" w:hAnsi="Times New Roman" w:cs="Times New Roman"/>
                <w:sz w:val="26"/>
                <w:szCs w:val="26"/>
              </w:rPr>
              <w:t>п</w:t>
            </w:r>
          </w:p>
        </w:tc>
      </w:tr>
      <w:tr w:rsidR="00150142" w:rsidRPr="006C1414" w:rsidTr="00416587">
        <w:trPr>
          <w:trHeight w:val="726"/>
        </w:trPr>
        <w:tc>
          <w:tcPr>
            <w:tcW w:w="2552" w:type="dxa"/>
            <w:vMerge/>
          </w:tcPr>
          <w:p w:rsidR="00150142" w:rsidRPr="009F171A" w:rsidRDefault="00150142" w:rsidP="00416587">
            <w:pPr>
              <w:keepNext/>
              <w:outlineLvl w:val="0"/>
              <w:rPr>
                <w:rFonts w:ascii="Times New Roman" w:hAnsi="Times New Roman" w:cs="Times New Roman"/>
                <w:sz w:val="26"/>
                <w:szCs w:val="26"/>
              </w:rPr>
            </w:pPr>
          </w:p>
        </w:tc>
        <w:tc>
          <w:tcPr>
            <w:tcW w:w="3544" w:type="dxa"/>
          </w:tcPr>
          <w:p w:rsidR="00150142" w:rsidRDefault="00150142" w:rsidP="00416587">
            <w:r w:rsidRPr="001C28AE">
              <w:rPr>
                <w:rFonts w:ascii="Times New Roman" w:hAnsi="Times New Roman" w:cs="Times New Roman"/>
                <w:spacing w:val="-3"/>
                <w:sz w:val="26"/>
                <w:szCs w:val="26"/>
              </w:rPr>
              <w:t>Изучение технологического процесса базового предприятия</w:t>
            </w:r>
          </w:p>
        </w:tc>
        <w:tc>
          <w:tcPr>
            <w:tcW w:w="1134" w:type="dxa"/>
            <w:vMerge/>
          </w:tcPr>
          <w:p w:rsidR="00150142" w:rsidRDefault="00150142" w:rsidP="00416587">
            <w:pPr>
              <w:jc w:val="center"/>
              <w:outlineLvl w:val="0"/>
              <w:rPr>
                <w:rFonts w:ascii="Times New Roman" w:hAnsi="Times New Roman" w:cs="Times New Roman"/>
                <w:bCs/>
                <w:sz w:val="26"/>
                <w:szCs w:val="26"/>
              </w:rPr>
            </w:pPr>
          </w:p>
        </w:tc>
        <w:tc>
          <w:tcPr>
            <w:tcW w:w="2835" w:type="dxa"/>
          </w:tcPr>
          <w:p w:rsidR="00150142" w:rsidRPr="00BC5023"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50142" w:rsidRPr="006C1414" w:rsidTr="00416587">
        <w:tc>
          <w:tcPr>
            <w:tcW w:w="2552" w:type="dxa"/>
            <w:vMerge w:val="restart"/>
          </w:tcPr>
          <w:p w:rsidR="00150142" w:rsidRPr="00B83A9C" w:rsidRDefault="00150142" w:rsidP="00416587">
            <w:pPr>
              <w:rPr>
                <w:rFonts w:ascii="Times New Roman" w:hAnsi="Times New Roman" w:cs="Times New Roman"/>
                <w:bCs/>
                <w:sz w:val="26"/>
                <w:szCs w:val="26"/>
              </w:rPr>
            </w:pPr>
            <w:r w:rsidRPr="00860460">
              <w:rPr>
                <w:rFonts w:ascii="Times New Roman" w:hAnsi="Times New Roman" w:cs="Times New Roman"/>
                <w:bCs/>
                <w:sz w:val="26"/>
                <w:szCs w:val="26"/>
              </w:rPr>
              <w:t>Тема 2.2Методы нормирования трудовых процессов</w:t>
            </w:r>
          </w:p>
        </w:tc>
        <w:tc>
          <w:tcPr>
            <w:tcW w:w="3544" w:type="dxa"/>
          </w:tcPr>
          <w:p w:rsidR="00150142" w:rsidRPr="00902595" w:rsidRDefault="00150142" w:rsidP="00416587">
            <w:pPr>
              <w:rPr>
                <w:rFonts w:ascii="Times New Roman" w:eastAsia="Calibri" w:hAnsi="Times New Roman" w:cs="Times New Roman"/>
                <w:b/>
                <w:bCs/>
                <w:sz w:val="26"/>
                <w:szCs w:val="26"/>
              </w:rPr>
            </w:pPr>
            <w:r w:rsidRPr="00902595">
              <w:rPr>
                <w:rFonts w:ascii="Times New Roman" w:hAnsi="Times New Roman" w:cs="Times New Roman"/>
                <w:sz w:val="26"/>
                <w:szCs w:val="26"/>
              </w:rPr>
              <w:t xml:space="preserve"> Разработка реферата на тему: «</w:t>
            </w:r>
            <w:r w:rsidRPr="00902595">
              <w:rPr>
                <w:rFonts w:ascii="Times New Roman" w:hAnsi="Times New Roman" w:cs="Times New Roman"/>
                <w:bCs/>
                <w:sz w:val="26"/>
                <w:szCs w:val="26"/>
              </w:rPr>
              <w:t>Методы укрупненного нормирования»</w:t>
            </w:r>
          </w:p>
        </w:tc>
        <w:tc>
          <w:tcPr>
            <w:tcW w:w="1134" w:type="dxa"/>
            <w:vMerge w:val="restart"/>
          </w:tcPr>
          <w:p w:rsidR="00150142" w:rsidRPr="00150142" w:rsidRDefault="00150142" w:rsidP="00150142">
            <w:pPr>
              <w:jc w:val="center"/>
              <w:rPr>
                <w:rFonts w:ascii="Times New Roman" w:hAnsi="Times New Roman" w:cs="Times New Roman"/>
                <w:sz w:val="26"/>
                <w:szCs w:val="26"/>
              </w:rPr>
            </w:pPr>
            <w:r>
              <w:rPr>
                <w:rFonts w:ascii="Times New Roman" w:hAnsi="Times New Roman" w:cs="Times New Roman"/>
                <w:sz w:val="26"/>
                <w:szCs w:val="26"/>
              </w:rPr>
              <w:t>1</w:t>
            </w: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150142" w:rsidRPr="006C1414" w:rsidTr="00416587">
        <w:tc>
          <w:tcPr>
            <w:tcW w:w="2552" w:type="dxa"/>
            <w:vMerge/>
          </w:tcPr>
          <w:p w:rsidR="00150142" w:rsidRPr="00B83A9C" w:rsidRDefault="00150142" w:rsidP="00416587">
            <w:pPr>
              <w:rPr>
                <w:rFonts w:ascii="Times New Roman" w:hAnsi="Times New Roman" w:cs="Times New Roman"/>
                <w:bCs/>
                <w:sz w:val="26"/>
                <w:szCs w:val="26"/>
              </w:rPr>
            </w:pPr>
          </w:p>
        </w:tc>
        <w:tc>
          <w:tcPr>
            <w:tcW w:w="3544" w:type="dxa"/>
          </w:tcPr>
          <w:p w:rsidR="00150142" w:rsidRPr="00902595" w:rsidRDefault="00150142" w:rsidP="00416587">
            <w:pPr>
              <w:rPr>
                <w:rFonts w:ascii="Times New Roman" w:hAnsi="Times New Roman" w:cs="Times New Roman"/>
                <w:sz w:val="26"/>
                <w:szCs w:val="26"/>
              </w:rPr>
            </w:pPr>
            <w:r w:rsidRPr="00902595">
              <w:rPr>
                <w:rFonts w:ascii="Times New Roman" w:hAnsi="Times New Roman" w:cs="Times New Roman"/>
                <w:sz w:val="26"/>
                <w:szCs w:val="26"/>
              </w:rPr>
              <w:t>Выполнение расчета нормирования строгальных и долбежных работ</w:t>
            </w:r>
          </w:p>
        </w:tc>
        <w:tc>
          <w:tcPr>
            <w:tcW w:w="1134" w:type="dxa"/>
            <w:vMerge/>
          </w:tcPr>
          <w:p w:rsidR="00150142" w:rsidRPr="00B83A9C" w:rsidRDefault="00150142" w:rsidP="00150142">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150142" w:rsidRPr="006C1414" w:rsidTr="00416587">
        <w:tc>
          <w:tcPr>
            <w:tcW w:w="2552" w:type="dxa"/>
            <w:vMerge/>
          </w:tcPr>
          <w:p w:rsidR="00150142" w:rsidRPr="00B83A9C" w:rsidRDefault="00150142" w:rsidP="00416587">
            <w:pPr>
              <w:rPr>
                <w:rFonts w:ascii="Times New Roman" w:hAnsi="Times New Roman" w:cs="Times New Roman"/>
                <w:bCs/>
                <w:sz w:val="26"/>
                <w:szCs w:val="26"/>
              </w:rPr>
            </w:pPr>
          </w:p>
        </w:tc>
        <w:tc>
          <w:tcPr>
            <w:tcW w:w="3544" w:type="dxa"/>
          </w:tcPr>
          <w:p w:rsidR="00150142" w:rsidRPr="00902595" w:rsidRDefault="00150142" w:rsidP="00416587">
            <w:pPr>
              <w:rPr>
                <w:rFonts w:ascii="Times New Roman" w:hAnsi="Times New Roman" w:cs="Times New Roman"/>
                <w:sz w:val="26"/>
                <w:szCs w:val="26"/>
              </w:rPr>
            </w:pPr>
            <w:r w:rsidRPr="00902595">
              <w:rPr>
                <w:rFonts w:ascii="Times New Roman" w:hAnsi="Times New Roman" w:cs="Times New Roman"/>
                <w:sz w:val="26"/>
                <w:szCs w:val="26"/>
              </w:rPr>
              <w:t>Выполнение анализа фотографии рабочего дня на предприятии</w:t>
            </w:r>
          </w:p>
        </w:tc>
        <w:tc>
          <w:tcPr>
            <w:tcW w:w="1134" w:type="dxa"/>
            <w:vMerge/>
          </w:tcPr>
          <w:p w:rsidR="00150142" w:rsidRPr="00B83A9C" w:rsidRDefault="00150142" w:rsidP="00150142">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150142" w:rsidRPr="006C1414" w:rsidTr="00416587">
        <w:tc>
          <w:tcPr>
            <w:tcW w:w="2552" w:type="dxa"/>
            <w:vMerge/>
          </w:tcPr>
          <w:p w:rsidR="00150142" w:rsidRPr="00B83A9C" w:rsidRDefault="00150142" w:rsidP="00416587">
            <w:pPr>
              <w:rPr>
                <w:rFonts w:ascii="Times New Roman" w:hAnsi="Times New Roman" w:cs="Times New Roman"/>
                <w:bCs/>
                <w:sz w:val="26"/>
                <w:szCs w:val="26"/>
              </w:rPr>
            </w:pPr>
          </w:p>
        </w:tc>
        <w:tc>
          <w:tcPr>
            <w:tcW w:w="3544" w:type="dxa"/>
          </w:tcPr>
          <w:p w:rsidR="00150142" w:rsidRDefault="00150142" w:rsidP="00416587">
            <w:r w:rsidRPr="00902595">
              <w:rPr>
                <w:rFonts w:ascii="Times New Roman" w:hAnsi="Times New Roman" w:cs="Times New Roman"/>
                <w:sz w:val="26"/>
                <w:szCs w:val="26"/>
              </w:rPr>
              <w:t>Выполнение анализа хронометража на предприятии</w:t>
            </w:r>
          </w:p>
        </w:tc>
        <w:tc>
          <w:tcPr>
            <w:tcW w:w="1134" w:type="dxa"/>
            <w:vMerge/>
          </w:tcPr>
          <w:p w:rsidR="00150142" w:rsidRPr="00B83A9C" w:rsidRDefault="00150142" w:rsidP="00150142">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50142" w:rsidRPr="006C1414" w:rsidTr="00416587">
        <w:tc>
          <w:tcPr>
            <w:tcW w:w="2552" w:type="dxa"/>
            <w:vMerge w:val="restart"/>
          </w:tcPr>
          <w:p w:rsidR="00150142" w:rsidRPr="00B83A9C" w:rsidRDefault="00150142"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860460">
              <w:rPr>
                <w:rFonts w:ascii="Times New Roman" w:hAnsi="Times New Roman" w:cs="Times New Roman"/>
                <w:bCs/>
                <w:sz w:val="26"/>
                <w:szCs w:val="26"/>
              </w:rPr>
              <w:t>Тема 3.2 Методы обработки зубьев зубчатых колес и шлицевых поверхностей. Нормирование</w:t>
            </w:r>
          </w:p>
        </w:tc>
        <w:tc>
          <w:tcPr>
            <w:tcW w:w="3544" w:type="dxa"/>
          </w:tcPr>
          <w:p w:rsidR="00150142" w:rsidRPr="007839E4" w:rsidRDefault="00150142"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839E4">
              <w:rPr>
                <w:rFonts w:ascii="Times New Roman" w:hAnsi="Times New Roman" w:cs="Times New Roman"/>
                <w:sz w:val="26"/>
                <w:szCs w:val="26"/>
              </w:rPr>
              <w:t xml:space="preserve">Вычерчивание </w:t>
            </w:r>
            <w:proofErr w:type="spellStart"/>
            <w:r w:rsidRPr="007839E4">
              <w:rPr>
                <w:rFonts w:ascii="Times New Roman" w:hAnsi="Times New Roman" w:cs="Times New Roman"/>
                <w:sz w:val="26"/>
                <w:szCs w:val="26"/>
              </w:rPr>
              <w:t>эвольвентного</w:t>
            </w:r>
            <w:proofErr w:type="spellEnd"/>
            <w:r w:rsidRPr="007839E4">
              <w:rPr>
                <w:rFonts w:ascii="Times New Roman" w:hAnsi="Times New Roman" w:cs="Times New Roman"/>
                <w:sz w:val="26"/>
                <w:szCs w:val="26"/>
              </w:rPr>
              <w:t xml:space="preserve"> профиля зуба зубчатого колеса</w:t>
            </w:r>
          </w:p>
        </w:tc>
        <w:tc>
          <w:tcPr>
            <w:tcW w:w="1134" w:type="dxa"/>
            <w:vMerge w:val="restart"/>
          </w:tcPr>
          <w:p w:rsidR="00150142" w:rsidRPr="00B83A9C" w:rsidRDefault="00150142" w:rsidP="00150142">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150142" w:rsidRPr="006C1414" w:rsidTr="00416587">
        <w:trPr>
          <w:trHeight w:val="910"/>
        </w:trPr>
        <w:tc>
          <w:tcPr>
            <w:tcW w:w="2552" w:type="dxa"/>
            <w:vMerge/>
          </w:tcPr>
          <w:p w:rsidR="00150142" w:rsidRPr="00B83A9C" w:rsidRDefault="00150142" w:rsidP="00416587">
            <w:pPr>
              <w:rPr>
                <w:rFonts w:ascii="Times New Roman" w:hAnsi="Times New Roman" w:cs="Times New Roman"/>
                <w:sz w:val="26"/>
                <w:szCs w:val="26"/>
              </w:rPr>
            </w:pPr>
          </w:p>
        </w:tc>
        <w:tc>
          <w:tcPr>
            <w:tcW w:w="3544" w:type="dxa"/>
          </w:tcPr>
          <w:p w:rsidR="00150142" w:rsidRDefault="00150142" w:rsidP="00416587">
            <w:r w:rsidRPr="007839E4">
              <w:rPr>
                <w:rFonts w:ascii="Times New Roman" w:hAnsi="Times New Roman" w:cs="Times New Roman"/>
                <w:sz w:val="26"/>
                <w:szCs w:val="26"/>
              </w:rPr>
              <w:t>Вычерчивание эскиза шлицевого вала</w:t>
            </w:r>
          </w:p>
        </w:tc>
        <w:tc>
          <w:tcPr>
            <w:tcW w:w="1134" w:type="dxa"/>
            <w:vMerge/>
          </w:tcPr>
          <w:p w:rsidR="00150142" w:rsidRPr="00B83A9C" w:rsidRDefault="00150142" w:rsidP="00150142">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50142" w:rsidRPr="006C1414" w:rsidTr="00416587">
        <w:tc>
          <w:tcPr>
            <w:tcW w:w="2552" w:type="dxa"/>
            <w:vMerge w:val="restart"/>
          </w:tcPr>
          <w:p w:rsidR="00150142" w:rsidRPr="00860460" w:rsidRDefault="00150142" w:rsidP="00416587">
            <w:pPr>
              <w:jc w:val="both"/>
              <w:rPr>
                <w:rFonts w:ascii="Times New Roman" w:hAnsi="Times New Roman" w:cs="Times New Roman"/>
                <w:bCs/>
                <w:sz w:val="26"/>
                <w:szCs w:val="26"/>
              </w:rPr>
            </w:pPr>
            <w:r w:rsidRPr="00860460">
              <w:rPr>
                <w:rFonts w:ascii="Times New Roman" w:hAnsi="Times New Roman" w:cs="Times New Roman"/>
                <w:bCs/>
                <w:sz w:val="26"/>
                <w:szCs w:val="26"/>
              </w:rPr>
              <w:t>Тема 4.4 Технология изготовления деталей типа «Рычаг»</w:t>
            </w:r>
          </w:p>
          <w:p w:rsidR="00150142" w:rsidRPr="00570B7C" w:rsidRDefault="00150142" w:rsidP="00416587">
            <w:pPr>
              <w:ind w:left="14" w:hanging="14"/>
              <w:outlineLvl w:val="0"/>
              <w:rPr>
                <w:rFonts w:ascii="Times New Roman" w:hAnsi="Times New Roman" w:cs="Times New Roman"/>
                <w:sz w:val="26"/>
                <w:szCs w:val="26"/>
              </w:rPr>
            </w:pPr>
          </w:p>
        </w:tc>
        <w:tc>
          <w:tcPr>
            <w:tcW w:w="3544" w:type="dxa"/>
          </w:tcPr>
          <w:p w:rsidR="00150142" w:rsidRPr="00D2674F" w:rsidRDefault="00150142" w:rsidP="00416587">
            <w:pPr>
              <w:rPr>
                <w:rFonts w:ascii="Times New Roman" w:hAnsi="Times New Roman" w:cs="Times New Roman"/>
                <w:bCs/>
                <w:sz w:val="26"/>
                <w:szCs w:val="26"/>
              </w:rPr>
            </w:pPr>
            <w:r w:rsidRPr="00D2674F">
              <w:rPr>
                <w:rFonts w:ascii="Times New Roman" w:hAnsi="Times New Roman" w:cs="Times New Roman"/>
                <w:bCs/>
                <w:sz w:val="26"/>
                <w:szCs w:val="26"/>
              </w:rPr>
              <w:t>Построение технологического процесса обработки корпусных деталей</w:t>
            </w:r>
          </w:p>
        </w:tc>
        <w:tc>
          <w:tcPr>
            <w:tcW w:w="1134" w:type="dxa"/>
            <w:vMerge w:val="restart"/>
          </w:tcPr>
          <w:p w:rsidR="00150142" w:rsidRPr="00B83A9C" w:rsidRDefault="00150142"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150142" w:rsidRPr="006C1414" w:rsidTr="00416587">
        <w:tc>
          <w:tcPr>
            <w:tcW w:w="2552" w:type="dxa"/>
            <w:vMerge/>
          </w:tcPr>
          <w:p w:rsidR="00150142" w:rsidRPr="00570B7C" w:rsidRDefault="00150142" w:rsidP="00416587">
            <w:pPr>
              <w:ind w:left="14" w:hanging="14"/>
              <w:outlineLvl w:val="0"/>
              <w:rPr>
                <w:rFonts w:ascii="Times New Roman" w:hAnsi="Times New Roman" w:cs="Times New Roman"/>
                <w:sz w:val="26"/>
                <w:szCs w:val="26"/>
              </w:rPr>
            </w:pPr>
          </w:p>
        </w:tc>
        <w:tc>
          <w:tcPr>
            <w:tcW w:w="3544" w:type="dxa"/>
          </w:tcPr>
          <w:p w:rsidR="00150142" w:rsidRPr="00D2674F" w:rsidRDefault="00150142"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маршрутной карты на заданную деталь</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50142" w:rsidRPr="006C1414" w:rsidTr="00416587">
        <w:tc>
          <w:tcPr>
            <w:tcW w:w="2552" w:type="dxa"/>
            <w:vMerge/>
          </w:tcPr>
          <w:p w:rsidR="00150142" w:rsidRPr="00570B7C" w:rsidRDefault="00150142" w:rsidP="00416587">
            <w:pPr>
              <w:ind w:left="14" w:hanging="14"/>
              <w:outlineLvl w:val="0"/>
              <w:rPr>
                <w:rFonts w:ascii="Times New Roman" w:hAnsi="Times New Roman" w:cs="Times New Roman"/>
                <w:sz w:val="26"/>
                <w:szCs w:val="26"/>
              </w:rPr>
            </w:pPr>
          </w:p>
        </w:tc>
        <w:tc>
          <w:tcPr>
            <w:tcW w:w="3544" w:type="dxa"/>
          </w:tcPr>
          <w:p w:rsidR="00150142" w:rsidRPr="00D2674F" w:rsidRDefault="00150142" w:rsidP="00416587">
            <w:pPr>
              <w:rPr>
                <w:rFonts w:ascii="Times New Roman" w:hAnsi="Times New Roman" w:cs="Times New Roman"/>
                <w:bCs/>
                <w:sz w:val="26"/>
                <w:szCs w:val="26"/>
              </w:rPr>
            </w:pPr>
            <w:r w:rsidRPr="00D2674F">
              <w:rPr>
                <w:rFonts w:ascii="Times New Roman" w:hAnsi="Times New Roman" w:cs="Times New Roman"/>
                <w:bCs/>
                <w:sz w:val="26"/>
                <w:szCs w:val="26"/>
              </w:rPr>
              <w:t>Вычерчивание эскиза токарной обработки на заданную деталь</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150142" w:rsidRPr="006C1414" w:rsidTr="00416587">
        <w:tc>
          <w:tcPr>
            <w:tcW w:w="2552" w:type="dxa"/>
            <w:vMerge/>
          </w:tcPr>
          <w:p w:rsidR="00150142" w:rsidRPr="00570B7C" w:rsidRDefault="00150142" w:rsidP="00416587">
            <w:pPr>
              <w:ind w:left="14" w:hanging="14"/>
              <w:outlineLvl w:val="0"/>
              <w:rPr>
                <w:rFonts w:ascii="Times New Roman" w:hAnsi="Times New Roman" w:cs="Times New Roman"/>
                <w:sz w:val="26"/>
                <w:szCs w:val="26"/>
              </w:rPr>
            </w:pPr>
          </w:p>
        </w:tc>
        <w:tc>
          <w:tcPr>
            <w:tcW w:w="3544" w:type="dxa"/>
          </w:tcPr>
          <w:p w:rsidR="00150142" w:rsidRPr="00D2674F" w:rsidRDefault="00150142"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ведомости оснастки на заданную деталь</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150142" w:rsidRPr="006C1414" w:rsidTr="00416587">
        <w:tc>
          <w:tcPr>
            <w:tcW w:w="2552" w:type="dxa"/>
            <w:vMerge/>
          </w:tcPr>
          <w:p w:rsidR="00150142" w:rsidRPr="00570B7C" w:rsidRDefault="00150142" w:rsidP="00416587">
            <w:pPr>
              <w:ind w:left="14" w:hanging="14"/>
              <w:outlineLvl w:val="0"/>
              <w:rPr>
                <w:rFonts w:ascii="Times New Roman" w:hAnsi="Times New Roman" w:cs="Times New Roman"/>
                <w:sz w:val="26"/>
                <w:szCs w:val="26"/>
              </w:rPr>
            </w:pPr>
          </w:p>
        </w:tc>
        <w:tc>
          <w:tcPr>
            <w:tcW w:w="3544" w:type="dxa"/>
          </w:tcPr>
          <w:p w:rsidR="00150142" w:rsidRPr="00D2674F" w:rsidRDefault="00150142" w:rsidP="00416587">
            <w:pPr>
              <w:rPr>
                <w:rFonts w:ascii="Times New Roman" w:hAnsi="Times New Roman" w:cs="Times New Roman"/>
                <w:spacing w:val="-3"/>
                <w:sz w:val="26"/>
                <w:szCs w:val="26"/>
              </w:rPr>
            </w:pPr>
            <w:r w:rsidRPr="00D2674F">
              <w:rPr>
                <w:rFonts w:ascii="Times New Roman" w:hAnsi="Times New Roman" w:cs="Times New Roman"/>
                <w:spacing w:val="-3"/>
                <w:sz w:val="26"/>
                <w:szCs w:val="26"/>
              </w:rPr>
              <w:t>Оформление карты контроля на заданную деталь</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150142" w:rsidRPr="006C1414" w:rsidTr="00416587">
        <w:tc>
          <w:tcPr>
            <w:tcW w:w="2552" w:type="dxa"/>
            <w:vMerge/>
          </w:tcPr>
          <w:p w:rsidR="00150142" w:rsidRPr="00570B7C" w:rsidRDefault="00150142" w:rsidP="00416587">
            <w:pPr>
              <w:ind w:left="14" w:hanging="14"/>
              <w:outlineLvl w:val="0"/>
              <w:rPr>
                <w:rFonts w:ascii="Times New Roman" w:hAnsi="Times New Roman" w:cs="Times New Roman"/>
                <w:sz w:val="26"/>
                <w:szCs w:val="26"/>
              </w:rPr>
            </w:pPr>
          </w:p>
        </w:tc>
        <w:tc>
          <w:tcPr>
            <w:tcW w:w="3544" w:type="dxa"/>
          </w:tcPr>
          <w:p w:rsidR="00150142" w:rsidRDefault="00150142" w:rsidP="00416587">
            <w:r w:rsidRPr="00D2674F">
              <w:rPr>
                <w:rFonts w:ascii="Times New Roman" w:hAnsi="Times New Roman" w:cs="Times New Roman"/>
                <w:spacing w:val="-3"/>
                <w:sz w:val="26"/>
                <w:szCs w:val="26"/>
              </w:rPr>
              <w:t>Вычерчивание заданной детали с указанием опорных точек</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50142" w:rsidRPr="006C1414" w:rsidTr="00416587">
        <w:tc>
          <w:tcPr>
            <w:tcW w:w="2552" w:type="dxa"/>
            <w:vMerge w:val="restart"/>
          </w:tcPr>
          <w:p w:rsidR="00150142" w:rsidRPr="00B83A9C" w:rsidRDefault="00150142"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5.1 Технологическая компоновка ГПС для деталей тел вращения</w:t>
            </w:r>
          </w:p>
        </w:tc>
        <w:tc>
          <w:tcPr>
            <w:tcW w:w="3544" w:type="dxa"/>
          </w:tcPr>
          <w:p w:rsidR="00150142" w:rsidRPr="0040011B" w:rsidRDefault="00150142"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презентации: «Роторные линии на предприятии»</w:t>
            </w:r>
          </w:p>
        </w:tc>
        <w:tc>
          <w:tcPr>
            <w:tcW w:w="1134" w:type="dxa"/>
            <w:vMerge w:val="restart"/>
          </w:tcPr>
          <w:p w:rsidR="00150142" w:rsidRPr="00B83A9C" w:rsidRDefault="00150142"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150142" w:rsidRPr="006C1414" w:rsidTr="00416587">
        <w:tc>
          <w:tcPr>
            <w:tcW w:w="2552" w:type="dxa"/>
            <w:vMerge/>
          </w:tcPr>
          <w:p w:rsidR="00150142" w:rsidRPr="00B83A9C" w:rsidRDefault="00150142" w:rsidP="00416587">
            <w:pPr>
              <w:ind w:left="14" w:hanging="14"/>
              <w:outlineLvl w:val="0"/>
              <w:rPr>
                <w:rFonts w:ascii="Times New Roman" w:hAnsi="Times New Roman" w:cs="Times New Roman"/>
                <w:sz w:val="26"/>
                <w:szCs w:val="26"/>
              </w:rPr>
            </w:pPr>
          </w:p>
        </w:tc>
        <w:tc>
          <w:tcPr>
            <w:tcW w:w="3544" w:type="dxa"/>
          </w:tcPr>
          <w:p w:rsidR="00150142" w:rsidRPr="0040011B" w:rsidRDefault="00150142"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реферата: «Гибкие производственные системы»</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50142" w:rsidRPr="006C1414" w:rsidTr="00416587">
        <w:tc>
          <w:tcPr>
            <w:tcW w:w="2552" w:type="dxa"/>
            <w:vMerge/>
          </w:tcPr>
          <w:p w:rsidR="00150142" w:rsidRPr="00B83A9C" w:rsidRDefault="00150142" w:rsidP="00416587">
            <w:pPr>
              <w:ind w:left="14" w:hanging="14"/>
              <w:outlineLvl w:val="0"/>
              <w:rPr>
                <w:rFonts w:ascii="Times New Roman" w:hAnsi="Times New Roman" w:cs="Times New Roman"/>
                <w:sz w:val="26"/>
                <w:szCs w:val="26"/>
              </w:rPr>
            </w:pPr>
          </w:p>
        </w:tc>
        <w:tc>
          <w:tcPr>
            <w:tcW w:w="3544" w:type="dxa"/>
          </w:tcPr>
          <w:p w:rsidR="00150142" w:rsidRDefault="00150142" w:rsidP="00416587">
            <w:r w:rsidRPr="0040011B">
              <w:rPr>
                <w:rFonts w:ascii="Times New Roman" w:eastAsia="Calibri" w:hAnsi="Times New Roman" w:cs="Times New Roman"/>
                <w:bCs/>
                <w:sz w:val="26"/>
                <w:szCs w:val="26"/>
              </w:rPr>
              <w:t>Вычерчивание схемы роботизированного комплекса</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150142" w:rsidRPr="006C1414" w:rsidTr="00416587">
        <w:trPr>
          <w:trHeight w:val="540"/>
        </w:trPr>
        <w:tc>
          <w:tcPr>
            <w:tcW w:w="2552" w:type="dxa"/>
            <w:vMerge w:val="restart"/>
          </w:tcPr>
          <w:p w:rsidR="00150142" w:rsidRPr="00B83A9C" w:rsidRDefault="00150142"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6.1 Проектирование участков механических цехов</w:t>
            </w:r>
          </w:p>
        </w:tc>
        <w:tc>
          <w:tcPr>
            <w:tcW w:w="3544" w:type="dxa"/>
          </w:tcPr>
          <w:p w:rsidR="00150142" w:rsidRPr="001121BC" w:rsidRDefault="00150142" w:rsidP="00416587">
            <w:pPr>
              <w:rPr>
                <w:rFonts w:ascii="Times New Roman" w:hAnsi="Times New Roman" w:cs="Times New Roman"/>
                <w:sz w:val="26"/>
                <w:szCs w:val="26"/>
              </w:rPr>
            </w:pPr>
            <w:r w:rsidRPr="001121BC">
              <w:rPr>
                <w:rFonts w:ascii="Times New Roman" w:hAnsi="Times New Roman" w:cs="Times New Roman"/>
                <w:sz w:val="26"/>
                <w:szCs w:val="26"/>
              </w:rPr>
              <w:t>Изучение планировки цеха предприятия</w:t>
            </w:r>
          </w:p>
        </w:tc>
        <w:tc>
          <w:tcPr>
            <w:tcW w:w="1134" w:type="dxa"/>
            <w:vMerge w:val="restart"/>
          </w:tcPr>
          <w:p w:rsidR="00150142" w:rsidRPr="00B83A9C" w:rsidRDefault="00150142"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150142" w:rsidRPr="006C1414" w:rsidTr="00416587">
        <w:trPr>
          <w:trHeight w:val="540"/>
        </w:trPr>
        <w:tc>
          <w:tcPr>
            <w:tcW w:w="2552" w:type="dxa"/>
            <w:vMerge/>
          </w:tcPr>
          <w:p w:rsidR="00150142" w:rsidRPr="00B83A9C" w:rsidRDefault="00150142" w:rsidP="00416587">
            <w:pPr>
              <w:ind w:left="14" w:hanging="14"/>
              <w:outlineLvl w:val="0"/>
              <w:rPr>
                <w:rFonts w:ascii="Times New Roman" w:hAnsi="Times New Roman" w:cs="Times New Roman"/>
                <w:sz w:val="26"/>
                <w:szCs w:val="26"/>
              </w:rPr>
            </w:pPr>
          </w:p>
        </w:tc>
        <w:tc>
          <w:tcPr>
            <w:tcW w:w="3544" w:type="dxa"/>
          </w:tcPr>
          <w:p w:rsidR="00150142" w:rsidRPr="001121BC" w:rsidRDefault="00150142" w:rsidP="00416587">
            <w:pPr>
              <w:rPr>
                <w:rFonts w:ascii="Times New Roman" w:hAnsi="Times New Roman" w:cs="Times New Roman"/>
                <w:sz w:val="26"/>
                <w:szCs w:val="26"/>
              </w:rPr>
            </w:pPr>
            <w:r w:rsidRPr="001121BC">
              <w:rPr>
                <w:rFonts w:ascii="Times New Roman" w:hAnsi="Times New Roman" w:cs="Times New Roman"/>
                <w:sz w:val="26"/>
                <w:szCs w:val="26"/>
              </w:rPr>
              <w:t>Выполнение расчета площади участка цеха</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150142" w:rsidRPr="006C1414" w:rsidTr="00416587">
        <w:trPr>
          <w:trHeight w:val="585"/>
        </w:trPr>
        <w:tc>
          <w:tcPr>
            <w:tcW w:w="2552" w:type="dxa"/>
            <w:vMerge/>
          </w:tcPr>
          <w:p w:rsidR="00150142" w:rsidRPr="009F171A" w:rsidRDefault="00150142" w:rsidP="00416587">
            <w:pPr>
              <w:ind w:left="14" w:hanging="14"/>
              <w:outlineLvl w:val="0"/>
              <w:rPr>
                <w:rFonts w:ascii="Times New Roman" w:hAnsi="Times New Roman" w:cs="Times New Roman"/>
                <w:sz w:val="26"/>
                <w:szCs w:val="26"/>
              </w:rPr>
            </w:pPr>
          </w:p>
        </w:tc>
        <w:tc>
          <w:tcPr>
            <w:tcW w:w="3544" w:type="dxa"/>
          </w:tcPr>
          <w:p w:rsidR="00150142" w:rsidRDefault="00150142" w:rsidP="00416587">
            <w:r w:rsidRPr="001121BC">
              <w:rPr>
                <w:rFonts w:ascii="Times New Roman" w:hAnsi="Times New Roman" w:cs="Times New Roman"/>
                <w:sz w:val="26"/>
                <w:szCs w:val="26"/>
              </w:rPr>
              <w:t>Распределение станков на участке, расположение цеховых помещений</w:t>
            </w:r>
          </w:p>
        </w:tc>
        <w:tc>
          <w:tcPr>
            <w:tcW w:w="1134" w:type="dxa"/>
            <w:vMerge/>
          </w:tcPr>
          <w:p w:rsidR="00150142" w:rsidRPr="00B83A9C" w:rsidRDefault="00150142" w:rsidP="00416587">
            <w:pPr>
              <w:jc w:val="center"/>
              <w:outlineLvl w:val="0"/>
              <w:rPr>
                <w:rFonts w:ascii="Times New Roman" w:hAnsi="Times New Roman" w:cs="Times New Roman"/>
                <w:bCs/>
                <w:sz w:val="26"/>
                <w:szCs w:val="26"/>
              </w:rPr>
            </w:pPr>
          </w:p>
        </w:tc>
        <w:tc>
          <w:tcPr>
            <w:tcW w:w="2835" w:type="dxa"/>
          </w:tcPr>
          <w:p w:rsidR="00150142" w:rsidRPr="00B83A9C" w:rsidRDefault="00150142"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150142" w:rsidP="0041658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w:t>
      </w:r>
      <w:r w:rsidRPr="006C1414">
        <w:rPr>
          <w:rFonts w:ascii="Times New Roman" w:hAnsi="Times New Roman" w:cs="Times New Roman"/>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11" w:name="_Toc354667570"/>
      <w:r w:rsidRPr="006C1414">
        <w:rPr>
          <w:b/>
          <w:sz w:val="26"/>
          <w:szCs w:val="26"/>
        </w:rPr>
        <w:t>Методические рекомендации по работе  с литературой</w:t>
      </w:r>
      <w:bookmarkEnd w:id="11"/>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Форма записей может быть весьма разнообразной: простой или развернутый план, </w:t>
      </w:r>
      <w:r w:rsidRPr="006C1414">
        <w:rPr>
          <w:rFonts w:ascii="Times New Roman" w:hAnsi="Times New Roman" w:cs="Times New Roman"/>
          <w:sz w:val="26"/>
          <w:szCs w:val="26"/>
        </w:rPr>
        <w:lastRenderedPageBreak/>
        <w:t>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w:t>
      </w:r>
      <w:r w:rsidRPr="006C1414">
        <w:rPr>
          <w:rFonts w:ascii="Times New Roman" w:hAnsi="Times New Roman" w:cs="Times New Roman"/>
          <w:sz w:val="26"/>
          <w:szCs w:val="26"/>
        </w:rPr>
        <w:lastRenderedPageBreak/>
        <w:t>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12" w:name="_Toc354667571"/>
      <w:bookmarkStart w:id="13" w:name="_Toc341102554"/>
      <w:bookmarkStart w:id="14"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5" w:name="YANDEX_186"/>
      <w:bookmarkEnd w:id="15"/>
      <w:r w:rsidRPr="006C1414">
        <w:rPr>
          <w:rStyle w:val="10"/>
          <w:rFonts w:eastAsiaTheme="minorHAnsi"/>
          <w:b/>
          <w:sz w:val="26"/>
          <w:szCs w:val="26"/>
        </w:rPr>
        <w:t> рекомендации  по составлению</w:t>
      </w:r>
      <w:bookmarkEnd w:id="12"/>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6" w:name="_Toc354667572"/>
      <w:bookmarkStart w:id="17" w:name="_Toc341102555"/>
      <w:bookmarkStart w:id="18"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6"/>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9"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7"/>
      <w:bookmarkEnd w:id="18"/>
      <w:bookmarkEnd w:id="19"/>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lastRenderedPageBreak/>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достаточно </w:t>
      </w:r>
      <w:r w:rsidRPr="006C1414">
        <w:rPr>
          <w:snapToGrid w:val="0"/>
          <w:sz w:val="26"/>
          <w:szCs w:val="26"/>
        </w:rPr>
        <w:lastRenderedPageBreak/>
        <w:t>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20" w:name="_Toc354667574"/>
      <w:r w:rsidRPr="006C1414">
        <w:rPr>
          <w:rFonts w:ascii="Times New Roman" w:hAnsi="Times New Roman" w:cs="Times New Roman"/>
          <w:color w:val="auto"/>
          <w:sz w:val="26"/>
          <w:szCs w:val="26"/>
        </w:rPr>
        <w:t>Методические рекомендации по выполнению реферата</w:t>
      </w:r>
      <w:bookmarkEnd w:id="13"/>
      <w:bookmarkEnd w:id="14"/>
      <w:bookmarkEnd w:id="20"/>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w:t>
      </w:r>
      <w:r w:rsidRPr="006C1414">
        <w:rPr>
          <w:rFonts w:ascii="Times New Roman" w:hAnsi="Times New Roman" w:cs="Times New Roman"/>
          <w:sz w:val="26"/>
          <w:szCs w:val="26"/>
        </w:rPr>
        <w:lastRenderedPageBreak/>
        <w:t>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доработать или </w:t>
      </w:r>
      <w:r w:rsidRPr="006C1414">
        <w:rPr>
          <w:rFonts w:ascii="Times New Roman" w:hAnsi="Times New Roman" w:cs="Times New Roman"/>
          <w:sz w:val="26"/>
          <w:szCs w:val="26"/>
        </w:rPr>
        <w:lastRenderedPageBreak/>
        <w:t>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21" w:name="_Toc341102556"/>
      <w:bookmarkStart w:id="22" w:name="_Toc341106314"/>
      <w:bookmarkStart w:id="23"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21"/>
      <w:bookmarkEnd w:id="22"/>
      <w:bookmarkEnd w:id="23"/>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w:t>
      </w:r>
      <w:r w:rsidRPr="006C1414">
        <w:rPr>
          <w:sz w:val="26"/>
          <w:szCs w:val="26"/>
        </w:rPr>
        <w:lastRenderedPageBreak/>
        <w:t xml:space="preserve">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w:t>
            </w:r>
            <w:r w:rsidRPr="006C1414">
              <w:rPr>
                <w:rFonts w:ascii="Times New Roman" w:hAnsi="Times New Roman" w:cs="Times New Roman"/>
                <w:sz w:val="26"/>
                <w:szCs w:val="26"/>
              </w:rPr>
              <w:lastRenderedPageBreak/>
              <w:t xml:space="preserve">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Материал  в сообщении излагается логично, </w:t>
            </w:r>
            <w:r w:rsidRPr="006C1414">
              <w:rPr>
                <w:rFonts w:ascii="Times New Roman" w:hAnsi="Times New Roman" w:cs="Times New Roman"/>
                <w:sz w:val="26"/>
                <w:szCs w:val="26"/>
              </w:rPr>
              <w:lastRenderedPageBreak/>
              <w:t>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Материал  в сообщении не имеет четкой логики </w:t>
            </w:r>
            <w:r w:rsidRPr="006C1414">
              <w:rPr>
                <w:rFonts w:ascii="Times New Roman" w:hAnsi="Times New Roman" w:cs="Times New Roman"/>
                <w:sz w:val="26"/>
                <w:szCs w:val="26"/>
              </w:rPr>
              <w:lastRenderedPageBreak/>
              <w:t>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A30AF3" w:rsidRPr="00A30AF3" w:rsidRDefault="00A30AF3" w:rsidP="00A30AF3">
      <w:pPr>
        <w:tabs>
          <w:tab w:val="left" w:pos="916"/>
        </w:tabs>
        <w:autoSpaceDE w:val="0"/>
        <w:autoSpaceDN w:val="0"/>
        <w:ind w:firstLine="567"/>
        <w:jc w:val="both"/>
        <w:rPr>
          <w:rFonts w:ascii="Times New Roman" w:eastAsia="Times New Roman" w:hAnsi="Times New Roman" w:cs="Times New Roman"/>
          <w:b/>
          <w:sz w:val="26"/>
          <w:szCs w:val="26"/>
        </w:rPr>
      </w:pPr>
      <w:r w:rsidRPr="00A30AF3">
        <w:rPr>
          <w:rFonts w:ascii="Times New Roman" w:eastAsia="Times New Roman" w:hAnsi="Times New Roman" w:cs="Times New Roman"/>
          <w:b/>
          <w:sz w:val="26"/>
          <w:szCs w:val="26"/>
        </w:rPr>
        <w:t>Основные источники:</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1.Основы технологии машиностроения : учебник / В.В. Клепиков, Н.М. Султан-заде, В.Ф. Солдатов, А.Г. </w:t>
      </w:r>
      <w:proofErr w:type="spellStart"/>
      <w:r w:rsidRPr="00A30AF3">
        <w:rPr>
          <w:rFonts w:ascii="Times New Roman" w:hAnsi="Times New Roman" w:cs="Times New Roman"/>
          <w:sz w:val="26"/>
          <w:szCs w:val="26"/>
        </w:rPr>
        <w:t>Схиртладзе</w:t>
      </w:r>
      <w:proofErr w:type="spellEnd"/>
      <w:r w:rsidRPr="00A30AF3">
        <w:rPr>
          <w:rFonts w:ascii="Times New Roman" w:hAnsi="Times New Roman" w:cs="Times New Roman"/>
          <w:sz w:val="26"/>
          <w:szCs w:val="26"/>
        </w:rPr>
        <w:t xml:space="preserve">. — М. : ИНФРА-М, 2018. — 295 с. — (Среднее профессиональное образование). - ISBN 978-5-16-015145-8. - Текст : электронный. - URL: </w:t>
      </w:r>
      <w:hyperlink r:id="rId8" w:history="1">
        <w:r w:rsidRPr="00A30AF3">
          <w:rPr>
            <w:rStyle w:val="a3"/>
            <w:rFonts w:ascii="Times New Roman" w:hAnsi="Times New Roman" w:cs="Times New Roman"/>
            <w:sz w:val="26"/>
            <w:szCs w:val="26"/>
          </w:rPr>
          <w:t>https://znanium.com/catalog/product/1018415</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Аверьянова, И. О. Технология машиностроения. Высокоэнергетические и комбинированные методы обработки : учебное пособие / И. О. Аверьянова, В. В. Клепиков. — Москва : ФОРУМ, 2018. — 304 с. — (Профессиональное образование). - ISBN 978-5-91134-268-5. - Текст : электронный. - URL: </w:t>
      </w:r>
      <w:hyperlink r:id="rId9" w:history="1">
        <w:r w:rsidRPr="00A30AF3">
          <w:rPr>
            <w:rStyle w:val="a3"/>
            <w:rFonts w:ascii="Times New Roman" w:hAnsi="Times New Roman" w:cs="Times New Roman"/>
            <w:sz w:val="26"/>
            <w:szCs w:val="26"/>
          </w:rPr>
          <w:t>https://znanium.com/catalog/product/1068853</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3. Основы технологии сборки в машиностроении : учеб. пособие / И.В. </w:t>
      </w:r>
      <w:proofErr w:type="spellStart"/>
      <w:r w:rsidRPr="00A30AF3">
        <w:rPr>
          <w:rFonts w:ascii="Times New Roman" w:hAnsi="Times New Roman" w:cs="Times New Roman"/>
          <w:sz w:val="26"/>
          <w:szCs w:val="26"/>
        </w:rPr>
        <w:t>Шрубченко</w:t>
      </w:r>
      <w:proofErr w:type="spellEnd"/>
      <w:r w:rsidRPr="00A30AF3">
        <w:rPr>
          <w:rFonts w:ascii="Times New Roman" w:hAnsi="Times New Roman" w:cs="Times New Roman"/>
          <w:sz w:val="26"/>
          <w:szCs w:val="26"/>
        </w:rPr>
        <w:t>, Т.А. </w:t>
      </w:r>
      <w:proofErr w:type="spellStart"/>
      <w:r w:rsidRPr="00A30AF3">
        <w:rPr>
          <w:rFonts w:ascii="Times New Roman" w:hAnsi="Times New Roman" w:cs="Times New Roman"/>
          <w:sz w:val="26"/>
          <w:szCs w:val="26"/>
        </w:rPr>
        <w:t>Дуюн</w:t>
      </w:r>
      <w:proofErr w:type="spellEnd"/>
      <w:r w:rsidRPr="00A30AF3">
        <w:rPr>
          <w:rFonts w:ascii="Times New Roman" w:hAnsi="Times New Roman" w:cs="Times New Roman"/>
          <w:sz w:val="26"/>
          <w:szCs w:val="26"/>
        </w:rPr>
        <w:t xml:space="preserve">, А.А. </w:t>
      </w:r>
      <w:proofErr w:type="spellStart"/>
      <w:r w:rsidRPr="00A30AF3">
        <w:rPr>
          <w:rFonts w:ascii="Times New Roman" w:hAnsi="Times New Roman" w:cs="Times New Roman"/>
          <w:sz w:val="26"/>
          <w:szCs w:val="26"/>
        </w:rPr>
        <w:t>Погонин</w:t>
      </w:r>
      <w:proofErr w:type="spellEnd"/>
      <w:r w:rsidRPr="00A30AF3">
        <w:rPr>
          <w:rFonts w:ascii="Times New Roman" w:hAnsi="Times New Roman" w:cs="Times New Roman"/>
          <w:sz w:val="26"/>
          <w:szCs w:val="26"/>
        </w:rPr>
        <w:t xml:space="preserve"> [и др.].  — Москва : ИНФРА-М, 2018. — 235 с. — (Среднее профессиональное образование). - ISBN 978-5-16-014867-0. - Текст : электронный. - URL: </w:t>
      </w:r>
      <w:hyperlink r:id="rId10" w:history="1">
        <w:r w:rsidRPr="00A30AF3">
          <w:rPr>
            <w:rStyle w:val="a3"/>
            <w:rFonts w:ascii="Times New Roman" w:hAnsi="Times New Roman" w:cs="Times New Roman"/>
            <w:sz w:val="26"/>
            <w:szCs w:val="26"/>
          </w:rPr>
          <w:t>https://znanium.com/catalog/product/1009008</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sz w:val="26"/>
          <w:szCs w:val="26"/>
        </w:rPr>
      </w:pPr>
      <w:r w:rsidRPr="00A30AF3">
        <w:rPr>
          <w:rFonts w:ascii="Times New Roman" w:hAnsi="Times New Roman" w:cs="Times New Roman"/>
          <w:b/>
          <w:sz w:val="26"/>
          <w:szCs w:val="26"/>
        </w:rPr>
        <w:t>Дополнительная литература:</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 Иванов, И. С. Технология машиностроения: производство типовых деталей машин : учебное пособие / И.С. Иванов. — Москва : ИНФРА-М, 2018. — 224 с. — (Среднее профессиональное образование). - ISBN 978-5-16-015601-9. - Текст : электронный. - URL: </w:t>
      </w:r>
      <w:r w:rsidRPr="00A30AF3">
        <w:rPr>
          <w:rStyle w:val="a3"/>
          <w:rFonts w:ascii="Times New Roman" w:hAnsi="Times New Roman" w:cs="Times New Roman"/>
          <w:sz w:val="26"/>
          <w:szCs w:val="26"/>
        </w:rPr>
        <w:t>https://znanium.com/catalog/document?id=363051</w:t>
      </w:r>
      <w:r w:rsidRPr="00A30AF3">
        <w:rPr>
          <w:rFonts w:ascii="Times New Roman" w:hAnsi="Times New Roman" w:cs="Times New Roman"/>
          <w:sz w:val="26"/>
          <w:szCs w:val="26"/>
        </w:rPr>
        <w:t xml:space="preserve"> </w:t>
      </w: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Е. Э. Автоматизация производственных процессов в машиностроении : учебное пособие / Е.Э.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М.А. </w:t>
      </w:r>
      <w:proofErr w:type="spellStart"/>
      <w:r w:rsidRPr="00A30AF3">
        <w:rPr>
          <w:rFonts w:ascii="Times New Roman" w:hAnsi="Times New Roman" w:cs="Times New Roman"/>
          <w:sz w:val="26"/>
          <w:szCs w:val="26"/>
        </w:rPr>
        <w:t>Корниевич</w:t>
      </w:r>
      <w:proofErr w:type="spellEnd"/>
      <w:r w:rsidRPr="00A30AF3">
        <w:rPr>
          <w:rFonts w:ascii="Times New Roman" w:hAnsi="Times New Roman" w:cs="Times New Roman"/>
          <w:sz w:val="26"/>
          <w:szCs w:val="26"/>
        </w:rPr>
        <w:t xml:space="preserve">. — Минск : Новое знание ; Москва : ИНФРА-М, 2018. — 264 с. — (Среднее профессиональное образование). - ISBN 978-5-16-010531-4. - Текст : электронный. - URL: </w:t>
      </w:r>
      <w:r w:rsidRPr="00A30AF3">
        <w:rPr>
          <w:rStyle w:val="a3"/>
          <w:rFonts w:ascii="Times New Roman" w:hAnsi="Times New Roman" w:cs="Times New Roman"/>
          <w:sz w:val="26"/>
          <w:szCs w:val="26"/>
        </w:rPr>
        <w:t>https://znanium.com/catalog/document?id=33841</w:t>
      </w:r>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eastAsia="Times New Roman" w:hAnsi="Times New Roman" w:cs="Times New Roman"/>
          <w:sz w:val="26"/>
          <w:szCs w:val="26"/>
        </w:rPr>
      </w:pPr>
    </w:p>
    <w:p w:rsidR="00A30AF3" w:rsidRPr="00A30AF3" w:rsidRDefault="00A30AF3" w:rsidP="00A30AF3">
      <w:pPr>
        <w:ind w:right="567" w:firstLine="567"/>
        <w:rPr>
          <w:rFonts w:ascii="Times New Roman" w:hAnsi="Times New Roman" w:cs="Times New Roman"/>
          <w:b/>
          <w:sz w:val="26"/>
          <w:szCs w:val="26"/>
        </w:rPr>
      </w:pPr>
      <w:r w:rsidRPr="00A30AF3">
        <w:rPr>
          <w:rFonts w:ascii="Times New Roman" w:hAnsi="Times New Roman" w:cs="Times New Roman"/>
          <w:b/>
          <w:sz w:val="26"/>
          <w:szCs w:val="26"/>
        </w:rPr>
        <w:t>Интернет-ресурсы:</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 xml:space="preserve">1. Электронная библиотечная система </w:t>
      </w:r>
      <w:hyperlink r:id="rId11" w:history="1">
        <w:r w:rsidRPr="00A30AF3">
          <w:rPr>
            <w:rFonts w:ascii="Times New Roman" w:hAnsi="Times New Roman" w:cs="Times New Roman"/>
            <w:bCs/>
            <w:sz w:val="26"/>
            <w:szCs w:val="26"/>
            <w:u w:val="single"/>
          </w:rPr>
          <w:t>http://znanium.com/</w:t>
        </w:r>
      </w:hyperlink>
      <w:r w:rsidRPr="00A30AF3">
        <w:rPr>
          <w:rFonts w:ascii="Times New Roman" w:hAnsi="Times New Roman" w:cs="Times New Roman"/>
          <w:bCs/>
          <w:sz w:val="26"/>
          <w:szCs w:val="26"/>
        </w:rPr>
        <w:t xml:space="preserve">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2. Окно открытого доступа  </w:t>
      </w:r>
      <w:proofErr w:type="spellStart"/>
      <w:r w:rsidRPr="00A30AF3">
        <w:rPr>
          <w:rFonts w:ascii="Times New Roman" w:hAnsi="Times New Roman" w:cs="Times New Roman"/>
          <w:sz w:val="26"/>
          <w:szCs w:val="26"/>
        </w:rPr>
        <w:t>Рособразования</w:t>
      </w:r>
      <w:proofErr w:type="spellEnd"/>
      <w:r w:rsidRPr="00A30AF3">
        <w:rPr>
          <w:rFonts w:ascii="Times New Roman" w:hAnsi="Times New Roman" w:cs="Times New Roman"/>
          <w:sz w:val="26"/>
          <w:szCs w:val="26"/>
        </w:rPr>
        <w:t xml:space="preserve"> к информационным ресурсам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lang w:val="en-US"/>
        </w:rPr>
        <w:t>http</w:t>
      </w:r>
      <w:r w:rsidRPr="00A30AF3">
        <w:rPr>
          <w:rFonts w:ascii="Times New Roman" w:hAnsi="Times New Roman" w:cs="Times New Roman"/>
          <w:sz w:val="26"/>
          <w:szCs w:val="26"/>
        </w:rPr>
        <w:t xml:space="preserve">: // </w:t>
      </w:r>
      <w:r w:rsidRPr="00A30AF3">
        <w:rPr>
          <w:rFonts w:ascii="Times New Roman" w:hAnsi="Times New Roman" w:cs="Times New Roman"/>
          <w:sz w:val="26"/>
          <w:szCs w:val="26"/>
          <w:lang w:val="en-US"/>
        </w:rPr>
        <w:t>www</w:t>
      </w:r>
      <w:r w:rsidRPr="00A30AF3">
        <w:rPr>
          <w:rFonts w:ascii="Times New Roman" w:hAnsi="Times New Roman" w:cs="Times New Roman"/>
          <w:sz w:val="26"/>
          <w:szCs w:val="26"/>
        </w:rPr>
        <w:t xml:space="preserve">. </w:t>
      </w:r>
      <w:proofErr w:type="spellStart"/>
      <w:r w:rsidRPr="00A30AF3">
        <w:rPr>
          <w:rFonts w:ascii="Times New Roman" w:hAnsi="Times New Roman" w:cs="Times New Roman"/>
          <w:sz w:val="26"/>
          <w:szCs w:val="26"/>
          <w:lang w:val="en-US"/>
        </w:rPr>
        <w:t>electromonter</w:t>
      </w:r>
      <w:proofErr w:type="spellEnd"/>
      <w:r w:rsidRPr="00A30AF3">
        <w:rPr>
          <w:rFonts w:ascii="Times New Roman" w:hAnsi="Times New Roman" w:cs="Times New Roman"/>
          <w:sz w:val="26"/>
          <w:szCs w:val="26"/>
        </w:rPr>
        <w:t>.</w:t>
      </w:r>
      <w:r w:rsidRPr="00A30AF3">
        <w:rPr>
          <w:rFonts w:ascii="Times New Roman" w:hAnsi="Times New Roman" w:cs="Times New Roman"/>
          <w:sz w:val="26"/>
          <w:szCs w:val="26"/>
          <w:lang w:val="en-US"/>
        </w:rPr>
        <w:t>info</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3. http://eor.edu.ru, Федеральный центр информационно-образовательных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4.http://school-collection.edu.ru, Единая коллекция цифровых 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5.</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https://www.sites.google.com/a/mgpt.gomel.by/inzenernaa-grafika/vtdeouroki</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6.</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https://www.student-you.ru/engineeringgraphika.php</w:t>
      </w:r>
    </w:p>
    <w:p w:rsidR="00A30AF3" w:rsidRPr="00A30AF3" w:rsidRDefault="00A30AF3" w:rsidP="00A30AF3">
      <w:pPr>
        <w:ind w:right="567" w:firstLine="567"/>
        <w:jc w:val="both"/>
        <w:rPr>
          <w:rFonts w:ascii="Times New Roman" w:hAnsi="Times New Roman" w:cs="Times New Roman"/>
          <w:b/>
          <w:bCs/>
          <w:sz w:val="26"/>
          <w:szCs w:val="26"/>
        </w:rPr>
      </w:pPr>
      <w:r w:rsidRPr="00A30AF3">
        <w:rPr>
          <w:rFonts w:ascii="Times New Roman" w:hAnsi="Times New Roman" w:cs="Times New Roman"/>
          <w:b/>
          <w:bCs/>
          <w:sz w:val="26"/>
          <w:szCs w:val="26"/>
        </w:rPr>
        <w:t xml:space="preserve">Сервисы и инструменты: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1. </w:t>
      </w:r>
      <w:proofErr w:type="spellStart"/>
      <w:r w:rsidRPr="00A30AF3">
        <w:rPr>
          <w:rFonts w:ascii="Times New Roman" w:hAnsi="Times New Roman" w:cs="Times New Roman"/>
          <w:i/>
          <w:sz w:val="26"/>
          <w:szCs w:val="26"/>
        </w:rPr>
        <w:t>Skype</w:t>
      </w:r>
      <w:proofErr w:type="spellEnd"/>
      <w:r w:rsidRPr="00A30AF3">
        <w:rPr>
          <w:rFonts w:ascii="Times New Roman" w:hAnsi="Times New Roman" w:cs="Times New Roman"/>
          <w:i/>
          <w:sz w:val="26"/>
          <w:szCs w:val="26"/>
        </w:rPr>
        <w:t xml:space="preserve"> (режим доступа: https://www.skype.com/)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2. </w:t>
      </w:r>
      <w:proofErr w:type="spellStart"/>
      <w:r w:rsidRPr="00A30AF3">
        <w:rPr>
          <w:rFonts w:ascii="Times New Roman" w:hAnsi="Times New Roman" w:cs="Times New Roman"/>
          <w:i/>
          <w:sz w:val="26"/>
          <w:szCs w:val="26"/>
        </w:rPr>
        <w:t>Zoom</w:t>
      </w:r>
      <w:proofErr w:type="spellEnd"/>
      <w:r w:rsidRPr="00A30AF3">
        <w:rPr>
          <w:rFonts w:ascii="Times New Roman" w:hAnsi="Times New Roman" w:cs="Times New Roman"/>
          <w:i/>
          <w:sz w:val="26"/>
          <w:szCs w:val="26"/>
        </w:rPr>
        <w:t xml:space="preserve"> (режим доступа: </w:t>
      </w:r>
      <w:hyperlink r:id="rId12" w:history="1">
        <w:r w:rsidRPr="00A30AF3">
          <w:rPr>
            <w:rStyle w:val="a3"/>
            <w:rFonts w:ascii="Times New Roman" w:hAnsi="Times New Roman" w:cs="Times New Roman"/>
            <w:i/>
            <w:sz w:val="26"/>
            <w:szCs w:val="26"/>
          </w:rPr>
          <w:t>https://zoom.us/</w:t>
        </w:r>
      </w:hyperlink>
      <w:r w:rsidRPr="00A30AF3">
        <w:rPr>
          <w:rFonts w:ascii="Times New Roman" w:hAnsi="Times New Roman" w:cs="Times New Roman"/>
          <w:i/>
          <w:sz w:val="26"/>
          <w:szCs w:val="26"/>
        </w:rPr>
        <w:t>)</w:t>
      </w:r>
    </w:p>
    <w:p w:rsidR="00786A0E"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i/>
          <w:sz w:val="26"/>
          <w:szCs w:val="26"/>
        </w:rPr>
        <w:t>3. https://disk.yandex.ru/</w:t>
      </w:r>
      <w:r w:rsidR="00786A0E" w:rsidRPr="00A30AF3">
        <w:rPr>
          <w:rFonts w:ascii="Times New Roman" w:hAnsi="Times New Roman" w:cs="Times New Roman"/>
          <w:sz w:val="26"/>
          <w:szCs w:val="26"/>
        </w:rPr>
        <w:t xml:space="preserve"> </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6AB" w:rsidRDefault="00D266AB">
      <w:r>
        <w:separator/>
      </w:r>
    </w:p>
  </w:endnote>
  <w:endnote w:type="continuationSeparator" w:id="0">
    <w:p w:rsidR="00D266AB" w:rsidRDefault="00D2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6AB" w:rsidRDefault="00D266AB">
      <w:r>
        <w:separator/>
      </w:r>
    </w:p>
  </w:footnote>
  <w:footnote w:type="continuationSeparator" w:id="0">
    <w:p w:rsidR="00D266AB" w:rsidRDefault="00D266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F91"/>
    <w:rsid w:val="0009443B"/>
    <w:rsid w:val="00095F18"/>
    <w:rsid w:val="000A0DF0"/>
    <w:rsid w:val="000A1F47"/>
    <w:rsid w:val="000B7ACA"/>
    <w:rsid w:val="000C2B4A"/>
    <w:rsid w:val="000F612C"/>
    <w:rsid w:val="001204BA"/>
    <w:rsid w:val="00141EEA"/>
    <w:rsid w:val="00150142"/>
    <w:rsid w:val="00162AFC"/>
    <w:rsid w:val="0016485A"/>
    <w:rsid w:val="0017181D"/>
    <w:rsid w:val="001718C4"/>
    <w:rsid w:val="00182A08"/>
    <w:rsid w:val="001D068F"/>
    <w:rsid w:val="00202D90"/>
    <w:rsid w:val="002059F7"/>
    <w:rsid w:val="002074FD"/>
    <w:rsid w:val="00241A4D"/>
    <w:rsid w:val="0026546C"/>
    <w:rsid w:val="00290640"/>
    <w:rsid w:val="002C5E61"/>
    <w:rsid w:val="002D7729"/>
    <w:rsid w:val="002E304D"/>
    <w:rsid w:val="002E4861"/>
    <w:rsid w:val="002E78FE"/>
    <w:rsid w:val="003518EC"/>
    <w:rsid w:val="00353121"/>
    <w:rsid w:val="003675EE"/>
    <w:rsid w:val="0037023C"/>
    <w:rsid w:val="003854C8"/>
    <w:rsid w:val="003A4A8E"/>
    <w:rsid w:val="003A7E63"/>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4264"/>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176AA"/>
    <w:rsid w:val="009322CE"/>
    <w:rsid w:val="009A01E6"/>
    <w:rsid w:val="009A127C"/>
    <w:rsid w:val="009A3CFD"/>
    <w:rsid w:val="009B798D"/>
    <w:rsid w:val="009E36DD"/>
    <w:rsid w:val="009E6AC9"/>
    <w:rsid w:val="009F44DE"/>
    <w:rsid w:val="00A01483"/>
    <w:rsid w:val="00A27026"/>
    <w:rsid w:val="00A30AF3"/>
    <w:rsid w:val="00A379A2"/>
    <w:rsid w:val="00A41573"/>
    <w:rsid w:val="00A6662F"/>
    <w:rsid w:val="00AA516C"/>
    <w:rsid w:val="00AF0124"/>
    <w:rsid w:val="00AF7FF0"/>
    <w:rsid w:val="00B231DA"/>
    <w:rsid w:val="00B57B41"/>
    <w:rsid w:val="00B77F50"/>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266AB"/>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3BE6"/>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84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09008" TargetMode="External"/><Relationship Id="rId4" Type="http://schemas.openxmlformats.org/officeDocument/2006/relationships/webSettings" Target="webSettings.xml"/><Relationship Id="rId9" Type="http://schemas.openxmlformats.org/officeDocument/2006/relationships/hyperlink" Target="https://znanium.com/catalog/product/106885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23</Pages>
  <Words>7392</Words>
  <Characters>42139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25</cp:revision>
  <cp:lastPrinted>2021-11-13T08:04:00Z</cp:lastPrinted>
  <dcterms:created xsi:type="dcterms:W3CDTF">2022-03-16T14:57:00Z</dcterms:created>
  <dcterms:modified xsi:type="dcterms:W3CDTF">2023-03-22T07:11:00Z</dcterms:modified>
</cp:coreProperties>
</file>